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D1EAD" w14:textId="77777777" w:rsidR="00EB4521" w:rsidRPr="00EB4521" w:rsidRDefault="00EB4521" w:rsidP="00EB4521">
      <w:r w:rsidRPr="00EB4521">
        <w:rPr>
          <w:rFonts w:hint="eastAsia"/>
        </w:rPr>
        <w:t>0x01 背景介绍</w:t>
      </w:r>
    </w:p>
    <w:p w14:paraId="2F2E8B92" w14:textId="77777777" w:rsidR="00EB4521" w:rsidRPr="00EB4521" w:rsidRDefault="00EB4521" w:rsidP="00EB4521">
      <w:pPr>
        <w:rPr>
          <w:rFonts w:hint="eastAsia"/>
        </w:rPr>
      </w:pPr>
      <w:r w:rsidRPr="00EB4521">
        <w:rPr>
          <w:rFonts w:hint="eastAsia"/>
        </w:rPr>
        <w:t>金融行业的攻防演练早已过了简单扫描通过1/Nday漏洞可以直接突破边界的时期，社工和供应链攻击成了攻击常态。</w:t>
      </w:r>
    </w:p>
    <w:p w14:paraId="27AD26C6" w14:textId="77777777" w:rsidR="00EB4521" w:rsidRPr="00EB4521" w:rsidRDefault="00EB4521" w:rsidP="00EB4521">
      <w:pPr>
        <w:rPr>
          <w:rFonts w:hint="eastAsia"/>
        </w:rPr>
      </w:pPr>
      <w:r w:rsidRPr="00EB4521">
        <w:rPr>
          <w:rFonts w:hint="eastAsia"/>
        </w:rPr>
        <w:t>本文介绍某一次演练项目，通过供应链+社工的组合攻击，绕过安全设备防护，打穿目标的案例。</w:t>
      </w:r>
    </w:p>
    <w:p w14:paraId="38B53F64" w14:textId="77777777" w:rsidR="00EB4521" w:rsidRPr="00EB4521" w:rsidRDefault="00EB4521" w:rsidP="00EB4521">
      <w:pPr>
        <w:rPr>
          <w:rFonts w:hint="eastAsia"/>
        </w:rPr>
      </w:pPr>
      <w:r w:rsidRPr="00EB4521">
        <w:rPr>
          <w:rFonts w:hint="eastAsia"/>
        </w:rPr>
        <w:t>0x02 突破路径</w:t>
      </w:r>
    </w:p>
    <w:p w14:paraId="1C4DA16B" w14:textId="77777777" w:rsidR="00EB4521" w:rsidRPr="00EB4521" w:rsidRDefault="00EB4521" w:rsidP="00EB4521">
      <w:pPr>
        <w:rPr>
          <w:rFonts w:hint="eastAsia"/>
        </w:rPr>
      </w:pPr>
      <w:r w:rsidRPr="00EB4521">
        <w:rPr>
          <w:rFonts w:hint="eastAsia"/>
        </w:rPr>
        <w:t>1、伪造登录页钓鱼获取账号密码</w:t>
      </w:r>
    </w:p>
    <w:p w14:paraId="69364149" w14:textId="77777777" w:rsidR="00EB4521" w:rsidRPr="00EB4521" w:rsidRDefault="00EB4521" w:rsidP="00EB4521">
      <w:pPr>
        <w:rPr>
          <w:rFonts w:hint="eastAsia"/>
        </w:rPr>
      </w:pPr>
      <w:r w:rsidRPr="00EB4521">
        <w:rPr>
          <w:rFonts w:hint="eastAsia"/>
        </w:rPr>
        <w:t>2、登录系统后台文件上传getshell（云服务器）</w:t>
      </w:r>
    </w:p>
    <w:p w14:paraId="61738F4B" w14:textId="77777777" w:rsidR="00EB4521" w:rsidRPr="00EB4521" w:rsidRDefault="00EB4521" w:rsidP="00EB4521">
      <w:pPr>
        <w:rPr>
          <w:rFonts w:hint="eastAsia"/>
        </w:rPr>
      </w:pPr>
      <w:r w:rsidRPr="00EB4521">
        <w:rPr>
          <w:rFonts w:hint="eastAsia"/>
        </w:rPr>
        <w:t>3、登录页水坑攻击获取办公pc权限（dns上线cs）</w:t>
      </w:r>
    </w:p>
    <w:p w14:paraId="294D212A" w14:textId="77777777" w:rsidR="00EB4521" w:rsidRPr="00EB4521" w:rsidRDefault="00EB4521" w:rsidP="00EB4521">
      <w:pPr>
        <w:rPr>
          <w:rFonts w:hint="eastAsia"/>
        </w:rPr>
      </w:pPr>
      <w:r w:rsidRPr="00EB4521">
        <w:rPr>
          <w:rFonts w:hint="eastAsia"/>
        </w:rPr>
        <w:t>4、对抗绕过安全厂商ac设备防护，转http上线cs</w:t>
      </w:r>
    </w:p>
    <w:p w14:paraId="0EFE17D6" w14:textId="77777777" w:rsidR="00EB4521" w:rsidRPr="00EB4521" w:rsidRDefault="00EB4521" w:rsidP="00EB4521">
      <w:pPr>
        <w:rPr>
          <w:rFonts w:hint="eastAsia"/>
        </w:rPr>
      </w:pPr>
      <w:r w:rsidRPr="00EB4521">
        <w:rPr>
          <w:rFonts w:hint="eastAsia"/>
        </w:rPr>
        <w:t>5、内网横向打下域控</w:t>
      </w:r>
    </w:p>
    <w:p w14:paraId="44E51C79" w14:textId="77777777" w:rsidR="00EB4521" w:rsidRPr="00EB4521" w:rsidRDefault="00EB4521" w:rsidP="00EB4521">
      <w:pPr>
        <w:rPr>
          <w:rFonts w:hint="eastAsia"/>
        </w:rPr>
      </w:pPr>
      <w:r w:rsidRPr="00EB4521">
        <w:rPr>
          <w:rFonts w:hint="eastAsia"/>
        </w:rPr>
        <w:t>0x03 突破详情</w:t>
      </w:r>
    </w:p>
    <w:p w14:paraId="24821C7C" w14:textId="77777777" w:rsidR="00EB4521" w:rsidRPr="00EB4521" w:rsidRDefault="00EB4521" w:rsidP="00EB4521">
      <w:pPr>
        <w:rPr>
          <w:rFonts w:hint="eastAsia"/>
        </w:rPr>
      </w:pPr>
      <w:r w:rsidRPr="00EB4521">
        <w:rPr>
          <w:rFonts w:hint="eastAsia"/>
        </w:rPr>
        <w:t>经过简单的扫描踩点，发现该单位暴露面小，且系统都为自主研发，没有发现边界突破的入口点。并且边界存在waf防护，没有0day漏洞的情况下举步维艰。</w:t>
      </w:r>
    </w:p>
    <w:p w14:paraId="2E8B8250" w14:textId="77777777" w:rsidR="00EB4521" w:rsidRPr="00EB4521" w:rsidRDefault="00EB4521" w:rsidP="00EB4521">
      <w:pPr>
        <w:rPr>
          <w:rFonts w:hint="eastAsia"/>
        </w:rPr>
      </w:pPr>
      <w:r w:rsidRPr="00EB4521">
        <w:rPr>
          <w:rFonts w:hint="eastAsia"/>
        </w:rPr>
        <w:t>针对收集到的web资产逐一分析，发现带有该单位logo的电子学习平台，但是资产在云上，不属于客户it资产。在没有找到其他登录口的情况下，只能以此为突破口进行尝试。</w:t>
      </w:r>
    </w:p>
    <w:p w14:paraId="3912F28E" w14:textId="77777777" w:rsidR="00EB4521" w:rsidRPr="00EB4521" w:rsidRDefault="00EB4521" w:rsidP="00EB4521">
      <w:pPr>
        <w:rPr>
          <w:rFonts w:hint="eastAsia"/>
        </w:rPr>
      </w:pPr>
      <w:r w:rsidRPr="00EB4521">
        <w:rPr>
          <w:rFonts w:hint="eastAsia"/>
        </w:rPr>
        <w:t>制作钓鱼页面，使用EmailAll收集目标邮箱，并批量发送100封钓鱼邮件。</w:t>
      </w:r>
    </w:p>
    <w:p w14:paraId="26F013F8" w14:textId="42531C8B" w:rsidR="00EB4521" w:rsidRPr="00EB4521" w:rsidRDefault="00EB4521" w:rsidP="00EB4521">
      <w:pPr>
        <w:rPr>
          <w:rFonts w:hint="eastAsia"/>
        </w:rPr>
      </w:pPr>
      <w:r w:rsidRPr="00EB4521">
        <w:rPr>
          <w:rFonts w:hint="eastAsia"/>
        </w:rPr>
        <w:drawing>
          <wp:inline distT="0" distB="0" distL="0" distR="0" wp14:anchorId="348B7E87" wp14:editId="3894DF9B">
            <wp:extent cx="5274310" cy="2529840"/>
            <wp:effectExtent l="0" t="0" r="2540" b="3810"/>
            <wp:docPr id="52779257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529840"/>
                    </a:xfrm>
                    <a:prstGeom prst="rect">
                      <a:avLst/>
                    </a:prstGeom>
                    <a:noFill/>
                    <a:ln>
                      <a:noFill/>
                    </a:ln>
                  </pic:spPr>
                </pic:pic>
              </a:graphicData>
            </a:graphic>
          </wp:inline>
        </w:drawing>
      </w:r>
    </w:p>
    <w:p w14:paraId="633AD786" w14:textId="77777777" w:rsidR="00EB4521" w:rsidRPr="00EB4521" w:rsidRDefault="00EB4521" w:rsidP="00EB4521">
      <w:pPr>
        <w:rPr>
          <w:rFonts w:hint="eastAsia"/>
        </w:rPr>
      </w:pPr>
      <w:r w:rsidRPr="00EB4521">
        <w:rPr>
          <w:rFonts w:hint="eastAsia"/>
        </w:rPr>
        <w:t>经过了一晚上的等待，运气不错，终于等到了一人提交</w:t>
      </w:r>
    </w:p>
    <w:p w14:paraId="636B25FD" w14:textId="19EF4EAA" w:rsidR="00EB4521" w:rsidRPr="00EB4521" w:rsidRDefault="00EB4521" w:rsidP="00EB4521">
      <w:pPr>
        <w:rPr>
          <w:rFonts w:hint="eastAsia"/>
        </w:rPr>
      </w:pPr>
      <w:r w:rsidRPr="00EB4521">
        <w:rPr>
          <w:rFonts w:hint="eastAsia"/>
        </w:rPr>
        <w:lastRenderedPageBreak/>
        <w:drawing>
          <wp:inline distT="0" distB="0" distL="0" distR="0" wp14:anchorId="6681DDCD" wp14:editId="6B2C34B7">
            <wp:extent cx="5274310" cy="2819400"/>
            <wp:effectExtent l="0" t="0" r="2540" b="0"/>
            <wp:docPr id="61695472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819400"/>
                    </a:xfrm>
                    <a:prstGeom prst="rect">
                      <a:avLst/>
                    </a:prstGeom>
                    <a:noFill/>
                    <a:ln>
                      <a:noFill/>
                    </a:ln>
                  </pic:spPr>
                </pic:pic>
              </a:graphicData>
            </a:graphic>
          </wp:inline>
        </w:drawing>
      </w:r>
    </w:p>
    <w:p w14:paraId="209D53D9" w14:textId="77777777" w:rsidR="00EB4521" w:rsidRPr="00EB4521" w:rsidRDefault="00EB4521" w:rsidP="00EB4521">
      <w:pPr>
        <w:rPr>
          <w:rFonts w:hint="eastAsia"/>
        </w:rPr>
      </w:pPr>
      <w:r w:rsidRPr="00EB4521">
        <w:rPr>
          <w:rFonts w:hint="eastAsia"/>
        </w:rPr>
        <w:t>成功登录</w:t>
      </w:r>
    </w:p>
    <w:p w14:paraId="4EA665C0" w14:textId="4CE83282" w:rsidR="00EB4521" w:rsidRPr="00EB4521" w:rsidRDefault="00EB4521" w:rsidP="00EB4521">
      <w:pPr>
        <w:rPr>
          <w:rFonts w:hint="eastAsia"/>
        </w:rPr>
      </w:pPr>
      <w:r w:rsidRPr="00EB4521">
        <w:rPr>
          <w:rFonts w:hint="eastAsia"/>
        </w:rPr>
        <w:drawing>
          <wp:inline distT="0" distB="0" distL="0" distR="0" wp14:anchorId="1F26FCBB" wp14:editId="17A26ACF">
            <wp:extent cx="5274310" cy="2628900"/>
            <wp:effectExtent l="0" t="0" r="2540" b="0"/>
            <wp:docPr id="2040548519"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628900"/>
                    </a:xfrm>
                    <a:prstGeom prst="rect">
                      <a:avLst/>
                    </a:prstGeom>
                    <a:noFill/>
                    <a:ln>
                      <a:noFill/>
                    </a:ln>
                  </pic:spPr>
                </pic:pic>
              </a:graphicData>
            </a:graphic>
          </wp:inline>
        </w:drawing>
      </w:r>
    </w:p>
    <w:p w14:paraId="609A603F" w14:textId="77777777" w:rsidR="00EB4521" w:rsidRPr="00EB4521" w:rsidRDefault="00EB4521" w:rsidP="00EB4521">
      <w:pPr>
        <w:rPr>
          <w:rFonts w:hint="eastAsia"/>
        </w:rPr>
      </w:pPr>
      <w:r w:rsidRPr="00EB4521">
        <w:rPr>
          <w:rFonts w:hint="eastAsia"/>
        </w:rPr>
        <w:t>文件上传漏洞getshell，并通过cs上线。由于是一台云服务器，与实际内网不通，所以想着只能刷一些数据分。</w:t>
      </w:r>
    </w:p>
    <w:p w14:paraId="1D6B4780" w14:textId="324F6A38" w:rsidR="00EB4521" w:rsidRPr="00EB4521" w:rsidRDefault="00EB4521" w:rsidP="00EB4521">
      <w:pPr>
        <w:rPr>
          <w:rFonts w:hint="eastAsia"/>
        </w:rPr>
      </w:pPr>
      <w:r w:rsidRPr="00EB4521">
        <w:rPr>
          <w:rFonts w:hint="eastAsia"/>
        </w:rPr>
        <w:drawing>
          <wp:inline distT="0" distB="0" distL="0" distR="0" wp14:anchorId="35BA640E" wp14:editId="4C88AC86">
            <wp:extent cx="5274310" cy="1797050"/>
            <wp:effectExtent l="0" t="0" r="2540" b="0"/>
            <wp:docPr id="69789038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797050"/>
                    </a:xfrm>
                    <a:prstGeom prst="rect">
                      <a:avLst/>
                    </a:prstGeom>
                    <a:noFill/>
                    <a:ln>
                      <a:noFill/>
                    </a:ln>
                  </pic:spPr>
                </pic:pic>
              </a:graphicData>
            </a:graphic>
          </wp:inline>
        </w:drawing>
      </w:r>
    </w:p>
    <w:p w14:paraId="37A2C195" w14:textId="77777777" w:rsidR="00EB4521" w:rsidRPr="00EB4521" w:rsidRDefault="00EB4521" w:rsidP="00EB4521">
      <w:pPr>
        <w:rPr>
          <w:rFonts w:hint="eastAsia"/>
        </w:rPr>
      </w:pPr>
      <w:r w:rsidRPr="00EB4521">
        <w:rPr>
          <w:rFonts w:hint="eastAsia"/>
        </w:rPr>
        <w:t>找到数据库配置文件，发现超2w+条该单位员工信息</w:t>
      </w:r>
    </w:p>
    <w:p w14:paraId="79E940ED" w14:textId="7C59BF4A" w:rsidR="00EB4521" w:rsidRPr="00EB4521" w:rsidRDefault="00EB4521" w:rsidP="00EB4521">
      <w:pPr>
        <w:rPr>
          <w:rFonts w:hint="eastAsia"/>
        </w:rPr>
      </w:pPr>
      <w:r w:rsidRPr="00EB4521">
        <w:rPr>
          <w:rFonts w:hint="eastAsia"/>
        </w:rPr>
        <w:lastRenderedPageBreak/>
        <w:drawing>
          <wp:inline distT="0" distB="0" distL="0" distR="0" wp14:anchorId="4A9D49EC" wp14:editId="3EF29C0F">
            <wp:extent cx="5274310" cy="2940050"/>
            <wp:effectExtent l="0" t="0" r="2540" b="0"/>
            <wp:docPr id="722858999"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40050"/>
                    </a:xfrm>
                    <a:prstGeom prst="rect">
                      <a:avLst/>
                    </a:prstGeom>
                    <a:noFill/>
                    <a:ln>
                      <a:noFill/>
                    </a:ln>
                  </pic:spPr>
                </pic:pic>
              </a:graphicData>
            </a:graphic>
          </wp:inline>
        </w:drawing>
      </w:r>
    </w:p>
    <w:p w14:paraId="046CAF19" w14:textId="77777777" w:rsidR="00EB4521" w:rsidRPr="00EB4521" w:rsidRDefault="00EB4521" w:rsidP="00EB4521">
      <w:pPr>
        <w:rPr>
          <w:rFonts w:hint="eastAsia"/>
        </w:rPr>
      </w:pPr>
      <w:r w:rsidRPr="00EB4521">
        <w:rPr>
          <w:rFonts w:hint="eastAsia"/>
        </w:rPr>
        <w:t>基于上述信息可以得到该平台为第三方供应商提供的在线电子学习平台，所有员工会定期登录平台进行学习。加上我们基本获取了该单位所有员工的信息，可以进一步进行精准打击。</w:t>
      </w:r>
    </w:p>
    <w:p w14:paraId="5886143E" w14:textId="77777777" w:rsidR="00EB4521" w:rsidRPr="00EB4521" w:rsidRDefault="00EB4521" w:rsidP="00EB4521">
      <w:pPr>
        <w:rPr>
          <w:rFonts w:hint="eastAsia"/>
        </w:rPr>
      </w:pPr>
      <w:r w:rsidRPr="00EB4521">
        <w:rPr>
          <w:rFonts w:hint="eastAsia"/>
        </w:rPr>
        <w:t>所以下一步的思路：登录页面水坑攻击打个人办公pc进办公网！！</w:t>
      </w:r>
    </w:p>
    <w:p w14:paraId="2AC37746" w14:textId="77777777" w:rsidR="00EB4521" w:rsidRPr="00EB4521" w:rsidRDefault="00EB4521" w:rsidP="00EB4521">
      <w:pPr>
        <w:rPr>
          <w:rFonts w:hint="eastAsia"/>
        </w:rPr>
      </w:pPr>
      <w:r w:rsidRPr="00EB4521">
        <w:rPr>
          <w:rFonts w:hint="eastAsia"/>
        </w:rPr>
        <w:t>和裁判报备通过，水坑攻击走起！制作flash水坑，嵌入到网页。</w:t>
      </w:r>
    </w:p>
    <w:p w14:paraId="27C38FB9" w14:textId="379018C3" w:rsidR="00EB4521" w:rsidRPr="00EB4521" w:rsidRDefault="00EB4521" w:rsidP="00EB4521">
      <w:pPr>
        <w:rPr>
          <w:rFonts w:hint="eastAsia"/>
        </w:rPr>
      </w:pPr>
      <w:r w:rsidRPr="00EB4521">
        <w:rPr>
          <w:rFonts w:hint="eastAsia"/>
        </w:rPr>
        <w:drawing>
          <wp:inline distT="0" distB="0" distL="0" distR="0" wp14:anchorId="0F29BE9A" wp14:editId="2D808C38">
            <wp:extent cx="5274310" cy="2302510"/>
            <wp:effectExtent l="0" t="0" r="2540" b="2540"/>
            <wp:docPr id="1487826081"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302510"/>
                    </a:xfrm>
                    <a:prstGeom prst="rect">
                      <a:avLst/>
                    </a:prstGeom>
                    <a:noFill/>
                    <a:ln>
                      <a:noFill/>
                    </a:ln>
                  </pic:spPr>
                </pic:pic>
              </a:graphicData>
            </a:graphic>
          </wp:inline>
        </w:drawing>
      </w:r>
    </w:p>
    <w:p w14:paraId="146D7723" w14:textId="77777777" w:rsidR="00EB4521" w:rsidRPr="00EB4521" w:rsidRDefault="00EB4521" w:rsidP="00EB4521">
      <w:pPr>
        <w:rPr>
          <w:rFonts w:hint="eastAsia"/>
        </w:rPr>
      </w:pPr>
      <w:r w:rsidRPr="00EB4521">
        <w:rPr>
          <w:rFonts w:hint="eastAsia"/>
        </w:rPr>
        <w:t>将运维人员邮箱筛选出来进行鱼叉攻击，发送邮件告知其需要登录学习网站修改密码。如果点了“立即升级”并运行，电脑就立即上线。这里遇到一个问题，很多金融单位会限制办公电脑上网，但是一般只会限制http，而很容易把dns给忽略，所以走cs dns上线可以尽量多的上线目标。</w:t>
      </w:r>
    </w:p>
    <w:p w14:paraId="468045C4" w14:textId="77777777" w:rsidR="00EB4521" w:rsidRPr="00EB4521" w:rsidRDefault="00EB4521" w:rsidP="00EB4521">
      <w:pPr>
        <w:rPr>
          <w:rFonts w:hint="eastAsia"/>
        </w:rPr>
      </w:pPr>
      <w:r w:rsidRPr="00EB4521">
        <w:rPr>
          <w:rFonts w:hint="eastAsia"/>
        </w:rPr>
        <w:t>很快，上线了一台pc，成功进入办公网</w:t>
      </w:r>
    </w:p>
    <w:p w14:paraId="4201580E" w14:textId="7AA7FDD8" w:rsidR="00EB4521" w:rsidRPr="00EB4521" w:rsidRDefault="00EB4521" w:rsidP="00EB4521">
      <w:pPr>
        <w:rPr>
          <w:rFonts w:hint="eastAsia"/>
        </w:rPr>
      </w:pPr>
      <w:r w:rsidRPr="00EB4521">
        <w:rPr>
          <w:rFonts w:hint="eastAsia"/>
        </w:rPr>
        <w:lastRenderedPageBreak/>
        <w:drawing>
          <wp:inline distT="0" distB="0" distL="0" distR="0" wp14:anchorId="4F81C195" wp14:editId="449DF40A">
            <wp:extent cx="5274310" cy="1953895"/>
            <wp:effectExtent l="0" t="0" r="2540" b="8255"/>
            <wp:docPr id="968401820"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953895"/>
                    </a:xfrm>
                    <a:prstGeom prst="rect">
                      <a:avLst/>
                    </a:prstGeom>
                    <a:noFill/>
                    <a:ln>
                      <a:noFill/>
                    </a:ln>
                  </pic:spPr>
                </pic:pic>
              </a:graphicData>
            </a:graphic>
          </wp:inline>
        </w:drawing>
      </w:r>
    </w:p>
    <w:p w14:paraId="489BE17C" w14:textId="77777777" w:rsidR="00EB4521" w:rsidRPr="00EB4521" w:rsidRDefault="00EB4521" w:rsidP="00EB4521">
      <w:pPr>
        <w:rPr>
          <w:rFonts w:hint="eastAsia"/>
        </w:rPr>
      </w:pPr>
      <w:r w:rsidRPr="00EB4521">
        <w:rPr>
          <w:rFonts w:hint="eastAsia"/>
        </w:rPr>
        <w:t>如果试过dns协议进行cs操作，延迟是非常之高的，正常的执行一条命令可能要等待1分钟，内网横向在这样的时间成本下基本冲不动。尝试上线http listener，但是失败了。。。</w:t>
      </w:r>
    </w:p>
    <w:p w14:paraId="1F262811" w14:textId="77777777" w:rsidR="00EB4521" w:rsidRPr="00EB4521" w:rsidRDefault="00EB4521" w:rsidP="00EB4521">
      <w:pPr>
        <w:rPr>
          <w:rFonts w:hint="eastAsia"/>
        </w:rPr>
      </w:pPr>
      <w:r w:rsidRPr="00EB4521">
        <w:rPr>
          <w:rFonts w:hint="eastAsia"/>
        </w:rPr>
        <w:t>简单的信息收集后，发现使用了某安全厂商的ac上网设备，pc终端输入账号密码通过ac认证后可以访问互联网，而限制用户能否访问目标网站，一般都是通过配置http host头白名单来实现。</w:t>
      </w:r>
    </w:p>
    <w:p w14:paraId="15DBDBBC" w14:textId="77777777" w:rsidR="00EB4521" w:rsidRPr="00EB4521" w:rsidRDefault="00EB4521" w:rsidP="00EB4521">
      <w:pPr>
        <w:rPr>
          <w:rFonts w:hint="eastAsia"/>
        </w:rPr>
      </w:pPr>
      <w:r w:rsidRPr="00EB4521">
        <w:rPr>
          <w:rFonts w:hint="eastAsia"/>
        </w:rPr>
        <w:t>试了下公司官网，http可以正常访问，所以cs listener中配置host为公司官网域名，成功http上线。</w:t>
      </w:r>
    </w:p>
    <w:p w14:paraId="2E8980AF" w14:textId="0DCE67C9" w:rsidR="00EB4521" w:rsidRPr="00EB4521" w:rsidRDefault="00EB4521" w:rsidP="00EB4521">
      <w:pPr>
        <w:rPr>
          <w:rFonts w:hint="eastAsia"/>
        </w:rPr>
      </w:pPr>
      <w:r w:rsidRPr="00EB4521">
        <w:rPr>
          <w:rFonts w:hint="eastAsia"/>
        </w:rPr>
        <w:lastRenderedPageBreak/>
        <w:drawing>
          <wp:inline distT="0" distB="0" distL="0" distR="0" wp14:anchorId="3FEC4E57" wp14:editId="37FD5C65">
            <wp:extent cx="5274310" cy="5438775"/>
            <wp:effectExtent l="0" t="0" r="2540" b="9525"/>
            <wp:docPr id="431532512"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438775"/>
                    </a:xfrm>
                    <a:prstGeom prst="rect">
                      <a:avLst/>
                    </a:prstGeom>
                    <a:noFill/>
                    <a:ln>
                      <a:noFill/>
                    </a:ln>
                  </pic:spPr>
                </pic:pic>
              </a:graphicData>
            </a:graphic>
          </wp:inline>
        </w:drawing>
      </w:r>
    </w:p>
    <w:p w14:paraId="6C1A74B1" w14:textId="77777777" w:rsidR="00EB4521" w:rsidRPr="00EB4521" w:rsidRDefault="00EB4521" w:rsidP="00EB4521">
      <w:pPr>
        <w:rPr>
          <w:rFonts w:hint="eastAsia"/>
        </w:rPr>
      </w:pPr>
      <w:r w:rsidRPr="00EB4521">
        <w:rPr>
          <w:rFonts w:hint="eastAsia"/>
        </w:rPr>
        <w:t>接下来就是愉快的内网横向，扫到域控，与裁判报备后，使用CVE-2020-1472获取域控权限。</w:t>
      </w:r>
    </w:p>
    <w:p w14:paraId="4DFB9034" w14:textId="0B9F9353" w:rsidR="00EB4521" w:rsidRPr="00EB4521" w:rsidRDefault="00EB4521" w:rsidP="00EB4521">
      <w:pPr>
        <w:rPr>
          <w:rFonts w:hint="eastAsia"/>
        </w:rPr>
      </w:pPr>
      <w:r w:rsidRPr="00EB4521">
        <w:rPr>
          <w:rFonts w:hint="eastAsia"/>
        </w:rPr>
        <w:drawing>
          <wp:inline distT="0" distB="0" distL="0" distR="0" wp14:anchorId="678637F2" wp14:editId="3E743845">
            <wp:extent cx="5274310" cy="1546860"/>
            <wp:effectExtent l="0" t="0" r="2540" b="0"/>
            <wp:docPr id="676844578"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546860"/>
                    </a:xfrm>
                    <a:prstGeom prst="rect">
                      <a:avLst/>
                    </a:prstGeom>
                    <a:noFill/>
                    <a:ln>
                      <a:noFill/>
                    </a:ln>
                  </pic:spPr>
                </pic:pic>
              </a:graphicData>
            </a:graphic>
          </wp:inline>
        </w:drawing>
      </w:r>
    </w:p>
    <w:p w14:paraId="46D7F5EE" w14:textId="77777777" w:rsidR="00EB4521" w:rsidRPr="00EB4521" w:rsidRDefault="00EB4521" w:rsidP="00EB4521">
      <w:pPr>
        <w:rPr>
          <w:rFonts w:hint="eastAsia"/>
        </w:rPr>
      </w:pPr>
      <w:r w:rsidRPr="00EB4521">
        <w:rPr>
          <w:rFonts w:hint="eastAsia"/>
        </w:rPr>
        <w:t>至此结束。</w:t>
      </w:r>
    </w:p>
    <w:p w14:paraId="66027989" w14:textId="77777777" w:rsidR="00EB4521" w:rsidRPr="00EB4521" w:rsidRDefault="00EB4521" w:rsidP="00EB4521">
      <w:pPr>
        <w:rPr>
          <w:rFonts w:hint="eastAsia"/>
        </w:rPr>
      </w:pPr>
      <w:r w:rsidRPr="00EB4521">
        <w:rPr>
          <w:rFonts w:hint="eastAsia"/>
        </w:rPr>
        <w:t>0x04 复盘总结</w:t>
      </w:r>
    </w:p>
    <w:p w14:paraId="07FD60F4" w14:textId="77777777" w:rsidR="00EB4521" w:rsidRPr="00EB4521" w:rsidRDefault="00EB4521" w:rsidP="00EB4521">
      <w:pPr>
        <w:rPr>
          <w:rFonts w:hint="eastAsia"/>
        </w:rPr>
      </w:pPr>
      <w:r w:rsidRPr="00EB4521">
        <w:rPr>
          <w:rFonts w:hint="eastAsia"/>
        </w:rPr>
        <w:t>1、员工安全意识薄弱</w:t>
      </w:r>
    </w:p>
    <w:p w14:paraId="1E7D1E80" w14:textId="77777777" w:rsidR="00EB4521" w:rsidRPr="00EB4521" w:rsidRDefault="00EB4521" w:rsidP="00EB4521">
      <w:pPr>
        <w:rPr>
          <w:rFonts w:hint="eastAsia"/>
        </w:rPr>
      </w:pPr>
      <w:r w:rsidRPr="00EB4521">
        <w:rPr>
          <w:rFonts w:hint="eastAsia"/>
        </w:rPr>
        <w:t>2、供应商系统未定期进行安全测试</w:t>
      </w:r>
    </w:p>
    <w:p w14:paraId="4107CE45" w14:textId="77777777" w:rsidR="00EB4521" w:rsidRPr="00EB4521" w:rsidRDefault="00EB4521" w:rsidP="00EB4521">
      <w:pPr>
        <w:rPr>
          <w:rFonts w:hint="eastAsia"/>
        </w:rPr>
      </w:pPr>
      <w:r w:rsidRPr="00EB4521">
        <w:rPr>
          <w:rFonts w:hint="eastAsia"/>
        </w:rPr>
        <w:t>3、内网系统普遍防护薄弱，未加固</w:t>
      </w:r>
    </w:p>
    <w:p w14:paraId="638108A0" w14:textId="77777777" w:rsidR="00EB4521" w:rsidRPr="00EB4521" w:rsidRDefault="00EB4521" w:rsidP="00EB4521">
      <w:pPr>
        <w:rPr>
          <w:rFonts w:hint="eastAsia"/>
        </w:rPr>
      </w:pPr>
      <w:r w:rsidRPr="00EB4521">
        <w:rPr>
          <w:rFonts w:hint="eastAsia"/>
        </w:rPr>
        <w:t>4、安全设备未更新至最新，导致被绕过</w:t>
      </w:r>
    </w:p>
    <w:p w14:paraId="764FDF38" w14:textId="77777777" w:rsidR="000A4909" w:rsidRPr="00EB4521" w:rsidRDefault="000A4909">
      <w:pPr>
        <w:rPr>
          <w:rFonts w:hint="eastAsia"/>
        </w:rPr>
      </w:pPr>
    </w:p>
    <w:sectPr w:rsidR="000A4909" w:rsidRPr="00EB45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9AFE6" w14:textId="77777777" w:rsidR="00B31C80" w:rsidRDefault="00B31C80" w:rsidP="00EB4521">
      <w:pPr>
        <w:rPr>
          <w:rFonts w:hint="eastAsia"/>
        </w:rPr>
      </w:pPr>
      <w:r>
        <w:separator/>
      </w:r>
    </w:p>
  </w:endnote>
  <w:endnote w:type="continuationSeparator" w:id="0">
    <w:p w14:paraId="525D395C" w14:textId="77777777" w:rsidR="00B31C80" w:rsidRDefault="00B31C80" w:rsidP="00EB452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A30FF" w14:textId="77777777" w:rsidR="00B31C80" w:rsidRDefault="00B31C80" w:rsidP="00EB4521">
      <w:pPr>
        <w:rPr>
          <w:rFonts w:hint="eastAsia"/>
        </w:rPr>
      </w:pPr>
      <w:r>
        <w:separator/>
      </w:r>
    </w:p>
  </w:footnote>
  <w:footnote w:type="continuationSeparator" w:id="0">
    <w:p w14:paraId="2755D600" w14:textId="77777777" w:rsidR="00B31C80" w:rsidRDefault="00B31C80" w:rsidP="00EB452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81"/>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ADB"/>
    <w:rsid w:val="000A4909"/>
    <w:rsid w:val="00325ADB"/>
    <w:rsid w:val="006A6F96"/>
    <w:rsid w:val="00B31C80"/>
    <w:rsid w:val="00EB4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92237D9-B2E7-49C2-A597-20468EF2F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4521"/>
    <w:pPr>
      <w:tabs>
        <w:tab w:val="center" w:pos="4153"/>
        <w:tab w:val="right" w:pos="8306"/>
      </w:tabs>
      <w:snapToGrid w:val="0"/>
      <w:jc w:val="center"/>
    </w:pPr>
    <w:rPr>
      <w:sz w:val="18"/>
      <w:szCs w:val="18"/>
    </w:rPr>
  </w:style>
  <w:style w:type="character" w:customStyle="1" w:styleId="a4">
    <w:name w:val="页眉 字符"/>
    <w:basedOn w:val="a0"/>
    <w:link w:val="a3"/>
    <w:uiPriority w:val="99"/>
    <w:rsid w:val="00EB4521"/>
    <w:rPr>
      <w:sz w:val="18"/>
      <w:szCs w:val="18"/>
    </w:rPr>
  </w:style>
  <w:style w:type="paragraph" w:styleId="a5">
    <w:name w:val="footer"/>
    <w:basedOn w:val="a"/>
    <w:link w:val="a6"/>
    <w:uiPriority w:val="99"/>
    <w:unhideWhenUsed/>
    <w:rsid w:val="00EB4521"/>
    <w:pPr>
      <w:tabs>
        <w:tab w:val="center" w:pos="4153"/>
        <w:tab w:val="right" w:pos="8306"/>
      </w:tabs>
      <w:snapToGrid w:val="0"/>
      <w:jc w:val="left"/>
    </w:pPr>
    <w:rPr>
      <w:sz w:val="18"/>
      <w:szCs w:val="18"/>
    </w:rPr>
  </w:style>
  <w:style w:type="character" w:customStyle="1" w:styleId="a6">
    <w:name w:val="页脚 字符"/>
    <w:basedOn w:val="a0"/>
    <w:link w:val="a5"/>
    <w:uiPriority w:val="99"/>
    <w:rsid w:val="00EB45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10030">
      <w:bodyDiv w:val="1"/>
      <w:marLeft w:val="0"/>
      <w:marRight w:val="0"/>
      <w:marTop w:val="0"/>
      <w:marBottom w:val="0"/>
      <w:divBdr>
        <w:top w:val="none" w:sz="0" w:space="0" w:color="auto"/>
        <w:left w:val="none" w:sz="0" w:space="0" w:color="auto"/>
        <w:bottom w:val="none" w:sz="0" w:space="0" w:color="auto"/>
        <w:right w:val="none" w:sz="0" w:space="0" w:color="auto"/>
      </w:divBdr>
    </w:div>
    <w:div w:id="120097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182</Words>
  <Characters>1040</Characters>
  <Application>Microsoft Office Word</Application>
  <DocSecurity>0</DocSecurity>
  <Lines>8</Lines>
  <Paragraphs>2</Paragraphs>
  <ScaleCrop>false</ScaleCrop>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武杰 林</dc:creator>
  <cp:keywords/>
  <dc:description/>
  <cp:lastModifiedBy>武杰 林</cp:lastModifiedBy>
  <cp:revision>2</cp:revision>
  <dcterms:created xsi:type="dcterms:W3CDTF">2024-07-28T10:33:00Z</dcterms:created>
  <dcterms:modified xsi:type="dcterms:W3CDTF">2024-07-28T10:33:00Z</dcterms:modified>
</cp:coreProperties>
</file>