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EEEEEE" w:sz="6" w:space="0"/>
        </w:pBdr>
        <w:spacing w:line="18" w:lineRule="atLeast"/>
        <w:ind w:left="0" w:firstLine="0"/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7"/>
          <w:szCs w:val="47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7"/>
          <w:szCs w:val="47"/>
        </w:rPr>
        <w:t>掌如科技服务有限公司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18" w:lineRule="atLeast"/>
        <w:ind w:left="0" w:firstLine="0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如志愿后台管理系统V2.0存在弱口令漏洞</w:t>
      </w:r>
    </w:p>
    <w:p>
      <w:pPr>
        <w:pStyle w:val="4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monospace" w:hAnsi="monospace" w:eastAsia="monospace" w:cs="monospace"/>
          <w:i w:val="0"/>
          <w:iCs w:val="0"/>
          <w:caps w:val="0"/>
          <w:color w:val="333333"/>
          <w:spacing w:val="0"/>
          <w:sz w:val="24"/>
          <w:szCs w:val="24"/>
          <w:bdr w:val="single" w:color="auto" w:sz="12" w:space="0"/>
        </w:rPr>
        <w:drawing>
          <wp:inline distT="0" distB="0" distL="114300" distR="114300">
            <wp:extent cx="5475605" cy="2700655"/>
            <wp:effectExtent l="0" t="0" r="10795" b="444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5605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弱口令为admin/admin123</w:t>
      </w:r>
    </w:p>
    <w:p>
      <w:pPr>
        <w:pStyle w:val="4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案例一：访问网址：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instrText xml:space="preserve"> HYPERLINK "https://academic-edu.net/admin/Login/index.html"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t>https://academic-edu.net/admin/Login/index.html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monospace" w:hAnsi="monospace" w:eastAsia="monospace" w:cs="monospace"/>
          <w:i w:val="0"/>
          <w:iCs w:val="0"/>
          <w:caps w:val="0"/>
          <w:color w:val="333333"/>
          <w:spacing w:val="0"/>
          <w:sz w:val="24"/>
          <w:szCs w:val="24"/>
          <w:bdr w:val="single" w:color="auto" w:sz="12" w:space="0"/>
        </w:rPr>
        <w:drawing>
          <wp:inline distT="0" distB="0" distL="114300" distR="114300">
            <wp:extent cx="5511800" cy="3315335"/>
            <wp:effectExtent l="0" t="0" r="12700" b="18415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3315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输入账号/密码：admin/admin123，成功登陆系统</w:t>
      </w:r>
    </w:p>
    <w:p>
      <w:pPr>
        <w:pStyle w:val="4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monospace" w:hAnsi="monospace" w:eastAsia="monospace" w:cs="monospace"/>
          <w:i w:val="0"/>
          <w:iCs w:val="0"/>
          <w:caps w:val="0"/>
          <w:color w:val="333333"/>
          <w:spacing w:val="0"/>
          <w:sz w:val="24"/>
          <w:szCs w:val="24"/>
          <w:bdr w:val="single" w:color="auto" w:sz="12" w:space="0"/>
        </w:rPr>
        <w:drawing>
          <wp:inline distT="0" distB="0" distL="114300" distR="114300">
            <wp:extent cx="5583555" cy="2915920"/>
            <wp:effectExtent l="0" t="0" r="17145" b="1778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案例二：访问网址：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instrText xml:space="preserve"> HYPERLINK "http://qcxj.sdyilian.top/admin/Login/index.html"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t>http://qcxj.sdyilian.top/admin/Login/index.html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monospace" w:hAnsi="monospace" w:eastAsia="monospace" w:cs="monospace"/>
          <w:i w:val="0"/>
          <w:iCs w:val="0"/>
          <w:caps w:val="0"/>
          <w:color w:val="333333"/>
          <w:spacing w:val="0"/>
          <w:sz w:val="24"/>
          <w:szCs w:val="24"/>
          <w:bdr w:val="single" w:color="auto" w:sz="12" w:space="0"/>
        </w:rPr>
        <w:drawing>
          <wp:inline distT="0" distB="0" distL="114300" distR="114300">
            <wp:extent cx="5644515" cy="3389630"/>
            <wp:effectExtent l="0" t="0" r="13335" b="127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4515" cy="3389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输入账号/密码：admin/admin123，成功登陆系统</w:t>
      </w:r>
    </w:p>
    <w:p>
      <w:pPr>
        <w:pStyle w:val="4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monospace" w:hAnsi="monospace" w:eastAsia="monospace" w:cs="monospace"/>
          <w:i w:val="0"/>
          <w:iCs w:val="0"/>
          <w:caps w:val="0"/>
          <w:color w:val="333333"/>
          <w:spacing w:val="0"/>
          <w:sz w:val="24"/>
          <w:szCs w:val="24"/>
          <w:bdr w:val="single" w:color="auto" w:sz="12" w:space="0"/>
        </w:rPr>
        <w:drawing>
          <wp:inline distT="0" distB="0" distL="114300" distR="114300">
            <wp:extent cx="5612130" cy="2938145"/>
            <wp:effectExtent l="0" t="0" r="7620" b="1460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38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案例三：访问网址：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instrText xml:space="preserve"> HYPERLINK "https://139.186.136.135/admin/Login/index.html"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t>https://139.186.136.135/admin/Login/index.html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monospace" w:hAnsi="monospace" w:eastAsia="monospace" w:cs="monospace"/>
          <w:i w:val="0"/>
          <w:iCs w:val="0"/>
          <w:caps w:val="0"/>
          <w:color w:val="333333"/>
          <w:spacing w:val="0"/>
          <w:sz w:val="24"/>
          <w:szCs w:val="24"/>
          <w:bdr w:val="single" w:color="auto" w:sz="12" w:space="0"/>
        </w:rPr>
        <w:drawing>
          <wp:inline distT="0" distB="0" distL="114300" distR="114300">
            <wp:extent cx="5716905" cy="3693160"/>
            <wp:effectExtent l="0" t="0" r="17145" b="254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3693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输入账号/密码：admin/admin123，成功登陆系统</w:t>
      </w:r>
    </w:p>
    <w:p>
      <w:pPr>
        <w:pStyle w:val="4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monospace" w:hAnsi="monospace" w:eastAsia="monospace" w:cs="monospace"/>
          <w:i w:val="0"/>
          <w:iCs w:val="0"/>
          <w:caps w:val="0"/>
          <w:color w:val="333333"/>
          <w:spacing w:val="0"/>
          <w:sz w:val="24"/>
          <w:szCs w:val="24"/>
          <w:bdr w:val="single" w:color="auto" w:sz="12" w:space="0"/>
        </w:rPr>
        <w:drawing>
          <wp:inline distT="0" distB="0" distL="114300" distR="114300">
            <wp:extent cx="5540375" cy="2921000"/>
            <wp:effectExtent l="0" t="0" r="3175" b="12700"/>
            <wp:docPr id="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0375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案例如下：</w:t>
      </w:r>
    </w:p>
    <w:p>
      <w:pPr>
        <w:pStyle w:val="4"/>
        <w:keepNext w:val="0"/>
        <w:keepLines w:val="0"/>
        <w:widowControl/>
        <w:suppressLineNumbers w:val="0"/>
        <w:spacing w:before="168" w:beforeAutospacing="0" w:after="168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instrText xml:space="preserve"> HYPERLINK "https://academic-edu.net/admin/Index/index.html"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t>https://academic-edu.net/admin/Index/index.html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instrText xml:space="preserve"> HYPERLINK "http://zhiyuan.eduziyu.com/admin/Index/index.html"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t>http://zhiyuan.eduziyu.com/admin/Index/index.html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instrText xml:space="preserve"> HYPERLINK "https://v2.zhangru.cn/admin/Index/index.html"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t>https://v2.zhangru.cn/admin/Index/index.html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instrText xml:space="preserve"> HYPERLINK "https://fbgk.fb-education.com/admin/Index/index.html"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t>https://fbgk.fb-education.com/admin/Index/index.html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instrText xml:space="preserve"> HYPERLINK "http://qcxj.sdyilian.top/admin/Index/index.html"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t>http://qcxj.sdyilian.top/admin/Index/index.html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instrText xml:space="preserve"> HYPERLINK "https://yzzy.lnyzl.cn/admin/Index/index.html"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t>https://yzzy.lnyzl.cn/admin/Index/index.html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instrText xml:space="preserve"> HYPERLINK "https://hzry.ruzhiyuan.com/admin/Index/index.html"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t>https://hzry.ruzhiyuan.com/admin/Index/index.html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instrText xml:space="preserve"> HYPERLINK "https://videos.kexijy.cn/admin/Index/index.html"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t>https://videos.kexijy.cn/admin/Index/index.html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instrText xml:space="preserve"> HYPERLINK "https://62.234.114.251/admin/Index/index.html"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t>https://62.234.114.251/admin/Index/index.html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instrText xml:space="preserve"> HYPERLINK "https://139.186.136.135/admin/Index/index.html"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t>https://139.186.136.135/admin/Index/index.html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183C4"/>
          <w:spacing w:val="0"/>
          <w:sz w:val="24"/>
          <w:szCs w:val="24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jIxY2RkZTUzMTZkNTUzOGYwYmVjMzJmNWMyMzcifQ=="/>
  </w:docVars>
  <w:rsids>
    <w:rsidRoot w:val="428712C4"/>
    <w:rsid w:val="4287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125</Words>
  <Characters>777</Characters>
  <Lines>0</Lines>
  <Paragraphs>0</Paragraphs>
  <TotalTime>1</TotalTime>
  <ScaleCrop>false</ScaleCrop>
  <LinksUpToDate>false</LinksUpToDate>
  <CharactersWithSpaces>786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2022-10-18T04:57:00Z</dcterms:created>
  <dc:creator></dc:creator>
  <cp:lastModifiedBy></cp:lastModifiedBy>
  <dcterms:modified xsi:type="dcterms:W3CDTF">2022-10-18T04:58:22Z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CFE1945B493348029663963D84429B10</vt:lpwstr>
  </property>
</Properties>
</file>